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0" distT="0" distL="0" distR="0">
            <wp:extent cx="1578610" cy="157861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578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ENGINEERING DEPARTMENT - MATHS ASSESSMENT PAPER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PLEASE ATTEMPT ALL QUESTIONS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(Calculators may </w:t>
      </w:r>
      <w:r w:rsidDel="00000000" w:rsidR="00000000" w:rsidRPr="00000000">
        <w:rPr>
          <w:b w:val="1"/>
          <w:color w:val="ff0000"/>
          <w:rtl w:val="0"/>
        </w:rPr>
        <w:t xml:space="preserve">NOT</w:t>
      </w:r>
      <w:r w:rsidDel="00000000" w:rsidR="00000000" w:rsidRPr="00000000">
        <w:rPr>
          <w:b w:val="1"/>
          <w:rtl w:val="0"/>
        </w:rPr>
        <w:t xml:space="preserve"> be used. All rough work and calculations to be shown)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 _________________________________          DATE  _________________________</w:t>
      </w:r>
    </w:p>
    <w:tbl>
      <w:tblPr>
        <w:tblStyle w:val="Table1"/>
        <w:tblW w:w="1088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2659"/>
        <w:gridCol w:w="6662"/>
        <w:gridCol w:w="992"/>
        <w:tblGridChange w:id="0">
          <w:tblGrid>
            <w:gridCol w:w="568"/>
            <w:gridCol w:w="2659"/>
            <w:gridCol w:w="6662"/>
            <w:gridCol w:w="9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 No.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Solution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263 + 89 =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145 – 68 =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63 x 9 =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138 ÷ 6 =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+ 22 + 222 =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1004 – 562 =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51 x 33 =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525 ÷ 25 =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1/5 + 3/20 =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 No.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Problem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Solution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3/4 - 2/3 =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3/16 x 4/9 =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1/4 + 1/10 =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2/5 x 60 =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4.8 + 21.3 =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2.1 – 2.01 =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3.7 x 6 =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15.3 ÷ 9 =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60 x 0.6 =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0.4 x 0.3 =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÷ 0.2 =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Find the value of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(2.5)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</w:t>
            </w:r>
            <m:oMath>
              <m:r>
                <w:rPr>
                  <w:rFonts w:ascii="Cambria Math" w:cs="Cambria Math" w:eastAsia="Cambria Math" w:hAnsi="Cambria Math"/>
                  <w:sz w:val="24"/>
                  <w:szCs w:val="24"/>
                </w:rPr>
                <m:t xml:space="preserve">√81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Find the value of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(5)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 No.</w:t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Problem</w:t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Solution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 1/4Kg in grams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 1/5m in cm</w:t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Divide £25 in the ratio 3:2</w:t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3.046 correct to one decimal place</w:t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3.046 correct to two significant figures</w:t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value of the figure “5” in 2.65</w:t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lowest number into which both 8 and 12 will go exactly</w:t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 the ratio 27:36 in its simplest form</w:t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20%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fraction in its lowest terms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decimal</w:t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0.7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fraction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percentage</w:t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3/20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percentage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decimal</w:t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down all the numbers which are factors of both 20 and 30</w:t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cost of 55 books at 95p each</w:t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 No.</w:t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Problem</w:t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Solution</w:t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in order of size, smallest first; 68%, 0.65, 2/3</w:t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Find the perimeter of a square of side 5.5m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volume in </w:t>
            </w:r>
            <m:oMath>
              <m:sSup>
                <m:sSupPr>
                  <m:ctrlPr>
                    <w:rPr/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cm</m:t>
                  </m:r>
                </m:e>
                <m:sup>
                  <m:r>
                    <w:rPr/>
                    <m:t xml:space="preserve"> </m:t>
                  </m:r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3</m:t>
                  </m:r>
                  <m:r>
                    <w:rPr/>
                    <m:t xml:space="preserve"> </m:t>
                  </m:r>
                </m:sup>
              </m:sSup>
            </m:oMath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 a cube of side 20cm</w:t>
            </w:r>
          </w:p>
          <w:p w:rsidR="00000000" w:rsidDel="00000000" w:rsidP="00000000" w:rsidRDefault="00000000" w:rsidRPr="00000000" w14:paraId="000000E9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area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cm</m:t>
                  </m:r>
                </m:e>
                <m:sup>
                  <m:r>
                    <w:rPr>
                      <w:rFonts w:ascii="Cambria Math" w:cs="Cambria Math" w:eastAsia="Cambria Math" w:hAnsi="Cambria Math"/>
                      <w:sz w:val="24"/>
                      <w:szCs w:val="24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of a rectangle 3.5cm x 2.5cm ?</w:t>
            </w:r>
          </w:p>
        </w:tc>
        <w:tc>
          <w:tcPr/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 article priced at 320 is reduced in a sale by 20%. What is the price?</w:t>
            </w:r>
          </w:p>
        </w:tc>
        <w:tc>
          <w:tcPr/>
          <w:p w:rsidR="00000000" w:rsidDel="00000000" w:rsidP="00000000" w:rsidRDefault="00000000" w:rsidRPr="00000000" w14:paraId="000000F9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train leaves Doncaster at 13.42 and arrives at King’s Cross at 16.08. How long does it take?</w:t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VAT at 15% is added to a bill of £8. How much VAT is paid?</w:t>
            </w:r>
          </w:p>
        </w:tc>
        <w:tc>
          <w:tcPr/>
          <w:p w:rsidR="00000000" w:rsidDel="00000000" w:rsidP="00000000" w:rsidRDefault="00000000" w:rsidRPr="00000000" w14:paraId="00000105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the total mass in Kg of 150 ball bearings each of mass 25g ?</w:t>
            </w:r>
          </w:p>
        </w:tc>
        <w:tc>
          <w:tcPr/>
          <w:p w:rsidR="00000000" w:rsidDel="00000000" w:rsidP="00000000" w:rsidRDefault="00000000" w:rsidRPr="00000000" w14:paraId="0000010B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Six articles cost £2.50, £1.00, £3.00, £5.50, £4.00 and £2.00 respectively. What is the average cost of these articles?</w:t>
            </w:r>
          </w:p>
        </w:tc>
        <w:tc>
          <w:tcPr/>
          <w:p w:rsidR="00000000" w:rsidDel="00000000" w:rsidP="00000000" w:rsidRDefault="00000000" w:rsidRPr="00000000" w14:paraId="00000111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ageBreakBefore w:val="0"/>
        <w:jc w:val="righ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M005</w:t>
      </w:r>
    </w:p>
    <w:p w:rsidR="00000000" w:rsidDel="00000000" w:rsidP="00000000" w:rsidRDefault="00000000" w:rsidRPr="00000000" w14:paraId="0000011B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317500</wp:posOffset>
                </wp:positionV>
                <wp:extent cx="5226298" cy="5488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745551" y="1048675"/>
                          <a:ext cx="5200898" cy="5462650"/>
                        </a:xfrm>
                        <a:prstGeom prst="ellipse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317500</wp:posOffset>
                </wp:positionV>
                <wp:extent cx="5226298" cy="54880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6298" cy="5488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E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165100</wp:posOffset>
                </wp:positionV>
                <wp:extent cx="2851728" cy="3219862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32836" y="2182769"/>
                          <a:ext cx="2826328" cy="3194462"/>
                        </a:xfrm>
                        <a:prstGeom prst="ellipse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165100</wp:posOffset>
                </wp:positionV>
                <wp:extent cx="2851728" cy="3219862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728" cy="32198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1">
      <w:pPr>
        <w:pageBreakBefore w:val="0"/>
        <w:rPr>
          <w:rFonts w:ascii="Arial" w:cs="Arial" w:eastAsia="Arial" w:hAnsi="Arial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134620</wp:posOffset>
                </wp:positionV>
                <wp:extent cx="389255" cy="38925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56135" y="3590135"/>
                          <a:ext cx="3797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134620</wp:posOffset>
                </wp:positionV>
                <wp:extent cx="389255" cy="38925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255" cy="389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4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375920</wp:posOffset>
                </wp:positionV>
                <wp:extent cx="389255" cy="389255"/>
                <wp:effectExtent b="0" l="0" r="0" t="0"/>
                <wp:wrapSquare wrapText="bothSides" distB="45720" distT="4572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56135" y="3590135"/>
                          <a:ext cx="3797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375920</wp:posOffset>
                </wp:positionV>
                <wp:extent cx="389255" cy="389255"/>
                <wp:effectExtent b="0" l="0" r="0" t="0"/>
                <wp:wrapSquare wrapText="bothSides" distB="45720" distT="45720" distL="114300" distR="11430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255" cy="389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9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Calculate the area of circle ‘A’ (78mm Dia) ?</w:t>
      </w:r>
    </w:p>
    <w:p w:rsidR="00000000" w:rsidDel="00000000" w:rsidP="00000000" w:rsidRDefault="00000000" w:rsidRPr="00000000" w14:paraId="0000012C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Calculate the area of ring ‘B’ (145mm Dia)?</w:t>
      </w:r>
    </w:p>
    <w:p w:rsidR="00000000" w:rsidDel="00000000" w:rsidP="00000000" w:rsidRDefault="00000000" w:rsidRPr="00000000" w14:paraId="0000012E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jc w:val="righ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M006</w:t>
      </w:r>
    </w:p>
    <w:p w:rsidR="00000000" w:rsidDel="00000000" w:rsidP="00000000" w:rsidRDefault="00000000" w:rsidRPr="00000000" w14:paraId="00000131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5844310" cy="6212064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36545" y="686668"/>
                          <a:ext cx="5818910" cy="6186664"/>
                        </a:xfrm>
                        <a:prstGeom prst="ellipse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5844310" cy="6212064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4310" cy="62120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3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241300</wp:posOffset>
                </wp:positionV>
                <wp:extent cx="3089234" cy="403926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14083" y="1773070"/>
                          <a:ext cx="3063834" cy="40138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241300</wp:posOffset>
                </wp:positionV>
                <wp:extent cx="3089234" cy="403926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9234" cy="4039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5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7621</wp:posOffset>
                </wp:positionV>
                <wp:extent cx="389255" cy="389255"/>
                <wp:effectExtent b="0" l="0" r="0" t="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56135" y="3590135"/>
                          <a:ext cx="37973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7621</wp:posOffset>
                </wp:positionV>
                <wp:extent cx="389255" cy="389255"/>
                <wp:effectExtent b="0" l="0" r="0" t="0"/>
                <wp:wrapSquare wrapText="bothSides" distB="45720" distT="4572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255" cy="389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A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ageBreakBefore w:val="0"/>
        <w:rPr>
          <w:rFonts w:ascii="Arial" w:cs="Arial" w:eastAsia="Arial" w:hAnsi="Arial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Calculate the area of ‘A’ ? </w:t>
      </w:r>
    </w:p>
    <w:p w:rsidR="00000000" w:rsidDel="00000000" w:rsidP="00000000" w:rsidRDefault="00000000" w:rsidRPr="00000000" w14:paraId="00000143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(circle = 160mm Dia,  rectangle = 85mm x 112mm)</w:t>
      </w:r>
    </w:p>
    <w:p w:rsidR="00000000" w:rsidDel="00000000" w:rsidP="00000000" w:rsidRDefault="00000000" w:rsidRPr="00000000" w14:paraId="00000144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jc w:val="righ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M004</w:t>
      </w:r>
    </w:p>
    <w:p w:rsidR="00000000" w:rsidDel="00000000" w:rsidP="00000000" w:rsidRDefault="00000000" w:rsidRPr="00000000" w14:paraId="00000149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317500</wp:posOffset>
                </wp:positionV>
                <wp:extent cx="3374242" cy="355237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71579" y="2016514"/>
                          <a:ext cx="3348842" cy="352697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317500</wp:posOffset>
                </wp:positionV>
                <wp:extent cx="3374242" cy="3552372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4242" cy="35523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C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rPr>
          <w:rFonts w:ascii="Arial" w:cs="Arial" w:eastAsia="Arial" w:hAnsi="Arial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Calculate the circumference of the circle (Dia = 93mm)?</w:t>
      </w:r>
    </w:p>
    <w:p w:rsidR="00000000" w:rsidDel="00000000" w:rsidP="00000000" w:rsidRDefault="00000000" w:rsidRPr="00000000" w14:paraId="0000015A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0"/>
        <w:jc w:val="right"/>
        <w:rPr>
          <w:rFonts w:ascii="Arial" w:cs="Arial" w:eastAsia="Arial" w:hAnsi="Arial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M003</w:t>
      </w:r>
    </w:p>
    <w:p w:rsidR="00000000" w:rsidDel="00000000" w:rsidP="00000000" w:rsidRDefault="00000000" w:rsidRPr="00000000" w14:paraId="00000161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304800</wp:posOffset>
                </wp:positionV>
                <wp:extent cx="4600906" cy="5631658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2224768">
                          <a:off x="4841299" y="656790"/>
                          <a:ext cx="1009403" cy="624642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304800</wp:posOffset>
                </wp:positionV>
                <wp:extent cx="4600906" cy="5631658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906" cy="56316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2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Calculate the perimeter of the rectangle? </w:t>
      </w:r>
    </w:p>
    <w:p w:rsidR="00000000" w:rsidDel="00000000" w:rsidP="00000000" w:rsidRDefault="00000000" w:rsidRPr="00000000" w14:paraId="00000172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(It measures 28mm by 173mm)</w:t>
      </w:r>
    </w:p>
    <w:p w:rsidR="00000000" w:rsidDel="00000000" w:rsidP="00000000" w:rsidRDefault="00000000" w:rsidRPr="00000000" w14:paraId="0000017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ageBreakBefore w:val="0"/>
        <w:jc w:val="righ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M002</w:t>
      </w:r>
    </w:p>
    <w:p w:rsidR="00000000" w:rsidDel="00000000" w:rsidP="00000000" w:rsidRDefault="00000000" w:rsidRPr="00000000" w14:paraId="00000178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A)</w:t>
      </w:r>
    </w:p>
    <w:p w:rsidR="00000000" w:rsidDel="00000000" w:rsidP="00000000" w:rsidRDefault="00000000" w:rsidRPr="00000000" w14:paraId="00000179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101600</wp:posOffset>
                </wp:positionV>
                <wp:extent cx="3728852" cy="38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481574" y="3774063"/>
                          <a:ext cx="3728852" cy="11875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101600</wp:posOffset>
                </wp:positionV>
                <wp:extent cx="3728852" cy="38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8852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A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17E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71948" cy="38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0026" y="3780000"/>
                          <a:ext cx="2671948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71948" cy="381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1948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F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393700</wp:posOffset>
                </wp:positionV>
                <wp:extent cx="5073238" cy="6140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828431" y="3768348"/>
                          <a:ext cx="5035138" cy="23305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393700</wp:posOffset>
                </wp:positionV>
                <wp:extent cx="5073238" cy="6140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3238" cy="61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3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D)</w:t>
      </w:r>
    </w:p>
    <w:p w:rsidR="00000000" w:rsidDel="00000000" w:rsidP="00000000" w:rsidRDefault="00000000" w:rsidRPr="00000000" w14:paraId="00000187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10047" cy="38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0977" y="3780000"/>
                          <a:ext cx="1710047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10047" cy="381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47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8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ageBreakBefore w:val="0"/>
        <w:rPr>
          <w:rFonts w:ascii="Arial" w:cs="Arial" w:eastAsia="Arial" w:hAnsi="Arial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Measure the length of the lines?</w:t>
      </w:r>
    </w:p>
    <w:p w:rsidR="00000000" w:rsidDel="00000000" w:rsidP="00000000" w:rsidRDefault="00000000" w:rsidRPr="00000000" w14:paraId="0000018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ageBreakBefore w:val="0"/>
        <w:jc w:val="righ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M001</w:t>
      </w:r>
    </w:p>
    <w:p w:rsidR="00000000" w:rsidDel="00000000" w:rsidP="00000000" w:rsidRDefault="00000000" w:rsidRPr="00000000" w14:paraId="0000018F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5784932" cy="6259946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66234" y="662727"/>
                          <a:ext cx="5759532" cy="623454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215900</wp:posOffset>
                </wp:positionV>
                <wp:extent cx="5784932" cy="6259946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932" cy="62599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0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ageBreakBefore w:val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rPr>
          <w:rFonts w:ascii="Arial" w:cs="Arial" w:eastAsia="Arial" w:hAnsi="Arial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Calculate the perimeter of the rectangle?</w:t>
      </w:r>
    </w:p>
    <w:p w:rsidR="00000000" w:rsidDel="00000000" w:rsidP="00000000" w:rsidRDefault="00000000" w:rsidRPr="00000000" w14:paraId="000001A0">
      <w:pPr>
        <w:pageBreakBefore w:val="0"/>
        <w:rPr>
          <w:rFonts w:ascii="Arial" w:cs="Arial" w:eastAsia="Arial" w:hAnsi="Arial"/>
          <w:sz w:val="36"/>
          <w:szCs w:val="36"/>
        </w:rPr>
      </w:pPr>
      <w:bookmarkStart w:colFirst="0" w:colLast="0" w:name="_ihgfhm4acpup" w:id="1"/>
      <w:bookmarkEnd w:id="1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(It measures 160mm by 173mm)</w:t>
      </w:r>
    </w:p>
    <w:p w:rsidR="00000000" w:rsidDel="00000000" w:rsidP="00000000" w:rsidRDefault="00000000" w:rsidRPr="00000000" w14:paraId="000001A1">
      <w:pPr>
        <w:pageBreakBefore w:val="0"/>
        <w:rPr>
          <w:rFonts w:ascii="Arial" w:cs="Arial" w:eastAsia="Arial" w:hAnsi="Arial"/>
          <w:sz w:val="36"/>
          <w:szCs w:val="36"/>
        </w:rPr>
      </w:pPr>
      <w:bookmarkStart w:colFirst="0" w:colLast="0" w:name="_lu0u35czrj1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ageBreakBefore w:val="0"/>
        <w:spacing w:after="0" w:line="276" w:lineRule="auto"/>
        <w:rPr>
          <w:rFonts w:ascii="Comfortaa" w:cs="Comfortaa" w:eastAsia="Comfortaa" w:hAnsi="Comfortaa"/>
          <w:color w:val="666666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36"/>
          <w:szCs w:val="36"/>
          <w:rtl w:val="0"/>
        </w:rPr>
        <w:t xml:space="preserve">Contact Us:</w:t>
      </w:r>
    </w:p>
    <w:p w:rsidR="00000000" w:rsidDel="00000000" w:rsidP="00000000" w:rsidRDefault="00000000" w:rsidRPr="00000000" w14:paraId="000001A3">
      <w:pPr>
        <w:pageBreakBefore w:val="0"/>
        <w:spacing w:after="0" w:line="276" w:lineRule="auto"/>
        <w:rPr>
          <w:rFonts w:ascii="Comfortaa" w:cs="Comfortaa" w:eastAsia="Comfortaa" w:hAnsi="Comfortaa"/>
          <w:color w:val="666666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28"/>
          <w:szCs w:val="28"/>
          <w:rtl w:val="0"/>
        </w:rPr>
        <w:t xml:space="preserve">Email: </w:t>
      </w:r>
      <w:hyperlink r:id="rId21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u w:val="single"/>
            <w:rtl w:val="0"/>
          </w:rPr>
          <w:t xml:space="preserve">college@gcfe.net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ageBreakBefore w:val="0"/>
        <w:spacing w:after="0" w:line="276" w:lineRule="auto"/>
        <w:rPr>
          <w:rFonts w:ascii="Comfortaa" w:cs="Comfortaa" w:eastAsia="Comfortaa" w:hAnsi="Comfortaa"/>
          <w:color w:val="666666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28"/>
          <w:szCs w:val="28"/>
          <w:rtl w:val="0"/>
        </w:rPr>
        <w:t xml:space="preserve">Facebook: </w:t>
      </w:r>
      <w:hyperlink r:id="rId22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u w:val="single"/>
            <w:rtl w:val="0"/>
          </w:rPr>
          <w:t xml:space="preserve">https://www.facebook.com/GuernseyCollege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spacing w:after="0" w:line="276" w:lineRule="auto"/>
        <w:rPr>
          <w:rFonts w:ascii="Comfortaa" w:cs="Comfortaa" w:eastAsia="Comfortaa" w:hAnsi="Comfortaa"/>
          <w:color w:val="666666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28"/>
          <w:szCs w:val="28"/>
          <w:rtl w:val="0"/>
        </w:rPr>
        <w:t xml:space="preserve">Twitter: GuernseyCollege@GuernseyCollege</w:t>
      </w:r>
    </w:p>
    <w:p w:rsidR="00000000" w:rsidDel="00000000" w:rsidP="00000000" w:rsidRDefault="00000000" w:rsidRPr="00000000" w14:paraId="000001A6">
      <w:pPr>
        <w:pageBreakBefore w:val="0"/>
        <w:spacing w:after="0" w:line="276" w:lineRule="auto"/>
        <w:rPr>
          <w:b w:val="1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28"/>
          <w:szCs w:val="28"/>
          <w:rtl w:val="0"/>
        </w:rPr>
        <w:t xml:space="preserve">Website: </w:t>
      </w:r>
      <w:hyperlink r:id="rId23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u w:val="single"/>
            <w:rtl w:val="0"/>
          </w:rPr>
          <w:t xml:space="preserve">http://www.guernseycollege.ac.gg/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  <w:font w:name="Comfortaa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15.png"/><Relationship Id="rId22" Type="http://schemas.openxmlformats.org/officeDocument/2006/relationships/hyperlink" Target="https://www.facebook.com/GuernseyCollege" TargetMode="External"/><Relationship Id="rId10" Type="http://schemas.openxmlformats.org/officeDocument/2006/relationships/image" Target="media/image14.png"/><Relationship Id="rId21" Type="http://schemas.openxmlformats.org/officeDocument/2006/relationships/hyperlink" Target="mailto:college@gcfe.net" TargetMode="External"/><Relationship Id="rId13" Type="http://schemas.openxmlformats.org/officeDocument/2006/relationships/image" Target="media/image13.png"/><Relationship Id="rId12" Type="http://schemas.openxmlformats.org/officeDocument/2006/relationships/image" Target="media/image5.png"/><Relationship Id="rId23" Type="http://schemas.openxmlformats.org/officeDocument/2006/relationships/hyperlink" Target="http://www.guernseycollege.ac.g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0.png"/><Relationship Id="rId14" Type="http://schemas.openxmlformats.org/officeDocument/2006/relationships/image" Target="media/image3.png"/><Relationship Id="rId17" Type="http://schemas.openxmlformats.org/officeDocument/2006/relationships/image" Target="media/image8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image" Target="media/image1.png"/><Relationship Id="rId18" Type="http://schemas.openxmlformats.org/officeDocument/2006/relationships/image" Target="media/image7.png"/><Relationship Id="rId7" Type="http://schemas.openxmlformats.org/officeDocument/2006/relationships/image" Target="media/image4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Relationship Id="rId2" Type="http://schemas.openxmlformats.org/officeDocument/2006/relationships/font" Target="fonts/Comfortaa-regular.ttf"/><Relationship Id="rId3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