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0440" w:rsidRDefault="004C0440">
      <w:pPr>
        <w:pStyle w:val="normal0"/>
      </w:pPr>
      <w:bookmarkStart w:id="0" w:name="_GoBack"/>
      <w:bookmarkEnd w:id="0"/>
    </w:p>
    <w:p w:rsidR="004C0440" w:rsidRDefault="004C0440">
      <w:pPr>
        <w:pStyle w:val="normal0"/>
      </w:pPr>
    </w:p>
    <w:p w:rsidR="004C0440" w:rsidRDefault="004C0440">
      <w:pPr>
        <w:pStyle w:val="normal0"/>
      </w:pPr>
    </w:p>
    <w:p w:rsidR="004C0440" w:rsidRDefault="004C0440">
      <w:pPr>
        <w:pStyle w:val="normal0"/>
      </w:pPr>
    </w:p>
    <w:p w:rsidR="004C0440" w:rsidRDefault="004C0440">
      <w:pPr>
        <w:pStyle w:val="normal0"/>
      </w:pPr>
    </w:p>
    <w:p w:rsidR="004C0440" w:rsidRDefault="004C0440">
      <w:pPr>
        <w:pStyle w:val="normal0"/>
        <w:jc w:val="center"/>
      </w:pPr>
    </w:p>
    <w:p w:rsidR="004C0440" w:rsidRDefault="00BC5633">
      <w:pPr>
        <w:pStyle w:val="normal0"/>
        <w:widowControl w:val="0"/>
        <w:jc w:val="center"/>
        <w:rPr>
          <w:rFonts w:ascii="Georgia" w:eastAsia="Georgia" w:hAnsi="Georgia" w:cs="Georgia"/>
          <w:b/>
          <w:color w:val="7E8076"/>
          <w:sz w:val="28"/>
          <w:szCs w:val="28"/>
        </w:rPr>
      </w:pPr>
      <w:r>
        <w:rPr>
          <w:rFonts w:ascii="Georgia" w:eastAsia="Georgia" w:hAnsi="Georgia" w:cs="Georgia"/>
          <w:b/>
          <w:color w:val="D31876"/>
          <w:sz w:val="140"/>
          <w:szCs w:val="140"/>
        </w:rPr>
        <w:t xml:space="preserve">Progress to ... </w:t>
      </w: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tbl>
      <w:tblPr>
        <w:tblStyle w:val="a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4C0440">
        <w:tc>
          <w:tcPr>
            <w:tcW w:w="96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440" w:rsidRDefault="00BC5633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color w:val="7E8076"/>
                <w:sz w:val="36"/>
                <w:szCs w:val="36"/>
              </w:rPr>
            </w:pPr>
            <w:r>
              <w:rPr>
                <w:rFonts w:ascii="Georgia" w:eastAsia="Georgia" w:hAnsi="Georgia" w:cs="Georgia"/>
                <w:b/>
                <w:color w:val="7E8076"/>
                <w:sz w:val="36"/>
                <w:szCs w:val="36"/>
              </w:rPr>
              <w:t xml:space="preserve">The progress to… curriculum has been designed to give you the opportunity to study a broad range of units and explore different career pathways. </w:t>
            </w:r>
          </w:p>
          <w:p w:rsidR="004C0440" w:rsidRDefault="00BC5633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color w:val="7E8076"/>
                <w:sz w:val="36"/>
                <w:szCs w:val="36"/>
              </w:rPr>
            </w:pPr>
            <w:r>
              <w:rPr>
                <w:rFonts w:ascii="Georgia" w:eastAsia="Georgia" w:hAnsi="Georgia" w:cs="Georgia"/>
                <w:b/>
                <w:color w:val="7E8076"/>
                <w:sz w:val="36"/>
                <w:szCs w:val="36"/>
              </w:rPr>
              <w:t>You will develop personal skills that are transferable such as positive communication and organisation. In addition to skills that are specific to your chosen career pathway.</w:t>
            </w:r>
          </w:p>
        </w:tc>
      </w:tr>
    </w:tbl>
    <w:p w:rsidR="004C0440" w:rsidRDefault="00BC5633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  <w:r>
        <w:rPr>
          <w:noProof/>
          <w:lang w:val="en-US"/>
        </w:rPr>
        <w:lastRenderedPageBreak/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246787</wp:posOffset>
            </wp:positionH>
            <wp:positionV relativeFrom="paragraph">
              <wp:posOffset>342900</wp:posOffset>
            </wp:positionV>
            <wp:extent cx="5628413" cy="3755193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8413" cy="37551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28"/>
          <w:szCs w:val="28"/>
        </w:rPr>
      </w:pPr>
    </w:p>
    <w:tbl>
      <w:tblPr>
        <w:tblStyle w:val="a0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4C0440">
        <w:tc>
          <w:tcPr>
            <w:tcW w:w="96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440" w:rsidRDefault="00BC56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color w:val="7E8076"/>
                <w:sz w:val="36"/>
                <w:szCs w:val="36"/>
              </w:rPr>
            </w:pPr>
            <w:r>
              <w:rPr>
                <w:rFonts w:ascii="Georgia" w:eastAsia="Georgia" w:hAnsi="Georgia" w:cs="Georgia"/>
                <w:b/>
                <w:color w:val="7E8076"/>
                <w:sz w:val="36"/>
                <w:szCs w:val="36"/>
              </w:rPr>
              <w:t>In this booklet you will find the necessary content to prepare you for your</w:t>
            </w:r>
          </w:p>
          <w:p w:rsidR="004C0440" w:rsidRDefault="00BC56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color w:val="7E8076"/>
                <w:sz w:val="36"/>
                <w:szCs w:val="36"/>
              </w:rPr>
            </w:pPr>
            <w:r>
              <w:rPr>
                <w:rFonts w:ascii="Georgia" w:eastAsia="Georgia" w:hAnsi="Georgia" w:cs="Georgia"/>
                <w:b/>
                <w:color w:val="7E8076"/>
                <w:sz w:val="36"/>
                <w:szCs w:val="36"/>
              </w:rPr>
              <w:t>transition from school to this course.</w:t>
            </w:r>
          </w:p>
          <w:p w:rsidR="004C0440" w:rsidRDefault="004C04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color w:val="7E8076"/>
                <w:sz w:val="36"/>
                <w:szCs w:val="36"/>
              </w:rPr>
            </w:pPr>
          </w:p>
          <w:p w:rsidR="004C0440" w:rsidRDefault="00BC56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color w:val="7E8076"/>
                <w:sz w:val="36"/>
                <w:szCs w:val="36"/>
              </w:rPr>
            </w:pPr>
            <w:r>
              <w:rPr>
                <w:rFonts w:ascii="Georgia" w:eastAsia="Georgia" w:hAnsi="Georgia" w:cs="Georgia"/>
                <w:b/>
                <w:color w:val="7E8076"/>
                <w:sz w:val="36"/>
                <w:szCs w:val="36"/>
              </w:rPr>
              <w:t>Below are some recommended exercises to complete before you join us in</w:t>
            </w:r>
          </w:p>
          <w:p w:rsidR="004C0440" w:rsidRDefault="00BC56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color w:val="7E8076"/>
                <w:sz w:val="36"/>
                <w:szCs w:val="36"/>
              </w:rPr>
            </w:pPr>
            <w:r>
              <w:rPr>
                <w:rFonts w:ascii="Georgia" w:eastAsia="Georgia" w:hAnsi="Georgia" w:cs="Georgia"/>
                <w:b/>
                <w:color w:val="7E8076"/>
                <w:sz w:val="36"/>
                <w:szCs w:val="36"/>
              </w:rPr>
              <w:t>September.</w:t>
            </w:r>
          </w:p>
        </w:tc>
      </w:tr>
    </w:tbl>
    <w:p w:rsidR="004C0440" w:rsidRDefault="004C0440">
      <w:pPr>
        <w:pStyle w:val="normal0"/>
        <w:widowControl w:val="0"/>
        <w:rPr>
          <w:rFonts w:ascii="Georgia" w:eastAsia="Georgia" w:hAnsi="Georgia" w:cs="Georgia"/>
          <w:b/>
          <w:color w:val="7E8076"/>
          <w:sz w:val="36"/>
          <w:szCs w:val="36"/>
        </w:rPr>
      </w:pPr>
    </w:p>
    <w:p w:rsidR="004C0440" w:rsidRDefault="00BC5633">
      <w:pPr>
        <w:pStyle w:val="normal0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The purpose of giving you a summer bridging task</w:t>
      </w:r>
    </w:p>
    <w:p w:rsidR="004C0440" w:rsidRDefault="00BC5633">
      <w:pPr>
        <w:pStyle w:val="normal0"/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i. To provide a bridge from school to college that leads into the early stages of the course</w:t>
      </w:r>
    </w:p>
    <w:p w:rsidR="004C0440" w:rsidRDefault="00BC5633">
      <w:pPr>
        <w:pStyle w:val="normal0"/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ii. To engage you in independent learning which is required at college</w:t>
      </w:r>
    </w:p>
    <w:p w:rsidR="004C0440" w:rsidRDefault="00BC5633">
      <w:pPr>
        <w:pStyle w:val="normal0"/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iii. To encourage you to develop your work ethic and commitment to study</w:t>
      </w:r>
    </w:p>
    <w:p w:rsidR="004C0440" w:rsidRDefault="00BC5633">
      <w:pPr>
        <w:pStyle w:val="normal0"/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iv. To measure your</w:t>
      </w:r>
      <w:r>
        <w:rPr>
          <w:sz w:val="28"/>
          <w:szCs w:val="28"/>
        </w:rPr>
        <w:t xml:space="preserve"> suitability for the course and assess your initial levels of achievement</w:t>
      </w: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BC5633">
      <w:pPr>
        <w:pStyle w:val="normal0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All of your work must be clearly presented – please include where you got your information from where possible</w:t>
      </w: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BC5633">
      <w:pPr>
        <w:pStyle w:val="normal0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Task 1: </w:t>
      </w:r>
    </w:p>
    <w:p w:rsidR="004C0440" w:rsidRDefault="00BC5633">
      <w:pPr>
        <w:pStyle w:val="normal0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Tell us a little bit about yourself, write about a side of A4 giving information about</w:t>
      </w: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BC5633">
      <w:pPr>
        <w:pStyle w:val="normal0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your likes and dislikes are</w:t>
      </w:r>
    </w:p>
    <w:p w:rsidR="004C0440" w:rsidRDefault="00BC5633">
      <w:pPr>
        <w:pStyle w:val="normal0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career you would like to go into and why</w:t>
      </w:r>
    </w:p>
    <w:p w:rsidR="004C0440" w:rsidRDefault="00BC5633">
      <w:pPr>
        <w:pStyle w:val="normal0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your strengths are (what do you find easy)</w:t>
      </w:r>
    </w:p>
    <w:p w:rsidR="004C0440" w:rsidRDefault="00BC5633">
      <w:pPr>
        <w:pStyle w:val="normal0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you would like to get better at (wha</w:t>
      </w:r>
      <w:r>
        <w:rPr>
          <w:sz w:val="28"/>
          <w:szCs w:val="28"/>
        </w:rPr>
        <w:t>t do you find difficult)</w:t>
      </w:r>
    </w:p>
    <w:p w:rsidR="004C0440" w:rsidRDefault="00BC5633">
      <w:pPr>
        <w:pStyle w:val="normal0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Your interests and hobbies</w:t>
      </w:r>
    </w:p>
    <w:p w:rsidR="004C0440" w:rsidRDefault="00BC5633">
      <w:pPr>
        <w:pStyle w:val="normal0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Any work experience or part time jobs you have had</w:t>
      </w: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BC5633">
      <w:pPr>
        <w:pStyle w:val="normal0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Task 2: </w:t>
      </w:r>
    </w:p>
    <w:p w:rsidR="004C0440" w:rsidRDefault="00BC5633">
      <w:pPr>
        <w:pStyle w:val="normal0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Can you find definitions of the following words, you will regularly use these for completing your coursework criteria </w:t>
      </w: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BC5633">
      <w:pPr>
        <w:pStyle w:val="normal0"/>
        <w:widowControl w:val="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Identify</w:t>
      </w:r>
    </w:p>
    <w:p w:rsidR="004C0440" w:rsidRDefault="00BC5633">
      <w:pPr>
        <w:pStyle w:val="normal0"/>
        <w:widowControl w:val="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Outline</w:t>
      </w:r>
    </w:p>
    <w:p w:rsidR="004C0440" w:rsidRDefault="00BC5633">
      <w:pPr>
        <w:pStyle w:val="normal0"/>
        <w:widowControl w:val="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Describe</w:t>
      </w:r>
    </w:p>
    <w:p w:rsidR="004C0440" w:rsidRDefault="00BC5633">
      <w:pPr>
        <w:pStyle w:val="normal0"/>
        <w:widowControl w:val="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Explain</w:t>
      </w:r>
    </w:p>
    <w:p w:rsidR="004C0440" w:rsidRDefault="00BC5633">
      <w:pPr>
        <w:pStyle w:val="normal0"/>
        <w:widowControl w:val="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4C0440" w:rsidRDefault="00BC5633">
      <w:pPr>
        <w:pStyle w:val="normal0"/>
        <w:widowControl w:val="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Give feedback</w:t>
      </w:r>
    </w:p>
    <w:p w:rsidR="004C0440" w:rsidRDefault="00BC5633">
      <w:pPr>
        <w:pStyle w:val="normal0"/>
        <w:widowControl w:val="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Evaluate</w:t>
      </w:r>
    </w:p>
    <w:p w:rsidR="004C0440" w:rsidRDefault="004C0440">
      <w:pPr>
        <w:pStyle w:val="normal0"/>
        <w:widowControl w:val="0"/>
        <w:rPr>
          <w:b/>
          <w:sz w:val="28"/>
          <w:szCs w:val="28"/>
        </w:rPr>
      </w:pPr>
    </w:p>
    <w:p w:rsidR="004C0440" w:rsidRDefault="00BC5633">
      <w:pPr>
        <w:pStyle w:val="normal0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Useful resource:</w:t>
      </w:r>
    </w:p>
    <w:p w:rsidR="004C0440" w:rsidRDefault="00BC5633">
      <w:pPr>
        <w:pStyle w:val="normal0"/>
        <w:widowControl w:val="0"/>
        <w:rPr>
          <w:b/>
          <w:sz w:val="28"/>
          <w:szCs w:val="28"/>
        </w:rPr>
      </w:pPr>
      <w:hyperlink r:id="rId9">
        <w:r>
          <w:rPr>
            <w:b/>
            <w:color w:val="1155CC"/>
            <w:sz w:val="28"/>
            <w:szCs w:val="28"/>
            <w:u w:val="single"/>
          </w:rPr>
          <w:t>https://www.ocr.org.uk/Images/273311-command-verbs-definitions.pdf</w:t>
        </w:r>
      </w:hyperlink>
    </w:p>
    <w:p w:rsidR="004C0440" w:rsidRDefault="004C0440">
      <w:pPr>
        <w:pStyle w:val="normal0"/>
        <w:widowControl w:val="0"/>
        <w:jc w:val="both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jc w:val="both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jc w:val="both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jc w:val="both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jc w:val="both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jc w:val="both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jc w:val="both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jc w:val="both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jc w:val="both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jc w:val="both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jc w:val="both"/>
        <w:rPr>
          <w:b/>
          <w:sz w:val="28"/>
          <w:szCs w:val="28"/>
        </w:rPr>
      </w:pPr>
    </w:p>
    <w:p w:rsidR="004C0440" w:rsidRDefault="004C0440">
      <w:pPr>
        <w:pStyle w:val="normal0"/>
        <w:widowControl w:val="0"/>
        <w:jc w:val="both"/>
        <w:rPr>
          <w:b/>
          <w:sz w:val="28"/>
          <w:szCs w:val="28"/>
        </w:rPr>
      </w:pPr>
    </w:p>
    <w:p w:rsidR="004C0440" w:rsidRDefault="00BC5633">
      <w:pPr>
        <w:pStyle w:val="normal0"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Task 3: Most careers are based around good communication and teamwork you will need to be able to identify and demonstrate some of these skills.</w:t>
      </w:r>
    </w:p>
    <w:p w:rsidR="004C0440" w:rsidRDefault="004C0440">
      <w:pPr>
        <w:pStyle w:val="normal0"/>
        <w:widowControl w:val="0"/>
        <w:jc w:val="both"/>
        <w:rPr>
          <w:b/>
          <w:sz w:val="28"/>
          <w:szCs w:val="28"/>
        </w:rPr>
      </w:pPr>
    </w:p>
    <w:p w:rsidR="004C0440" w:rsidRDefault="00BC5633">
      <w:pPr>
        <w:pStyle w:val="normal0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Watch one of the following </w:t>
      </w:r>
    </w:p>
    <w:p w:rsidR="004C0440" w:rsidRDefault="00BC5633">
      <w:pPr>
        <w:pStyle w:val="normal0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Apprentice  </w:t>
      </w:r>
      <w:hyperlink r:id="rId10">
        <w:r>
          <w:rPr>
            <w:color w:val="1155CC"/>
            <w:sz w:val="28"/>
            <w:szCs w:val="28"/>
            <w:u w:val="single"/>
          </w:rPr>
          <w:t>https</w:t>
        </w:r>
        <w:r>
          <w:rPr>
            <w:color w:val="1155CC"/>
            <w:sz w:val="28"/>
            <w:szCs w:val="28"/>
            <w:u w:val="single"/>
          </w:rPr>
          <w:t>://www.bbc.co.uk/programmes/b0071b63</w:t>
        </w:r>
      </w:hyperlink>
    </w:p>
    <w:p w:rsidR="004C0440" w:rsidRDefault="00BC5633">
      <w:pPr>
        <w:pStyle w:val="normal0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I’m a Celebrity Get Me Out Of Here </w:t>
      </w:r>
      <w:hyperlink r:id="rId11">
        <w:r>
          <w:rPr>
            <w:color w:val="1155CC"/>
            <w:sz w:val="28"/>
            <w:szCs w:val="28"/>
            <w:u w:val="single"/>
          </w:rPr>
          <w:t>https://www.itv.com/imacelebrity</w:t>
        </w:r>
      </w:hyperlink>
    </w:p>
    <w:p w:rsidR="004C0440" w:rsidRDefault="00BC5633">
      <w:pPr>
        <w:pStyle w:val="normal0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DIY SOS </w:t>
      </w:r>
      <w:hyperlink r:id="rId12">
        <w:r>
          <w:rPr>
            <w:color w:val="1155CC"/>
            <w:sz w:val="28"/>
            <w:szCs w:val="28"/>
            <w:u w:val="single"/>
          </w:rPr>
          <w:t>https://www.bbc.co.uk/programm</w:t>
        </w:r>
        <w:r>
          <w:rPr>
            <w:color w:val="1155CC"/>
            <w:sz w:val="28"/>
            <w:szCs w:val="28"/>
            <w:u w:val="single"/>
          </w:rPr>
          <w:t>es/b006pnjk</w:t>
        </w:r>
      </w:hyperlink>
    </w:p>
    <w:p w:rsidR="004C0440" w:rsidRDefault="00BC5633">
      <w:pPr>
        <w:pStyle w:val="normal0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Island with Bear Grylls </w:t>
      </w:r>
      <w:hyperlink r:id="rId13">
        <w:r>
          <w:rPr>
            <w:color w:val="1155CC"/>
            <w:sz w:val="28"/>
            <w:szCs w:val="28"/>
            <w:u w:val="single"/>
          </w:rPr>
          <w:t>https://www.channel4.com/programmes/the-island-with-bear-grylls/episode-guide/series-1</w:t>
        </w:r>
      </w:hyperlink>
    </w:p>
    <w:p w:rsidR="004C0440" w:rsidRDefault="00BC5633">
      <w:pPr>
        <w:pStyle w:val="normal0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could include an ex</w:t>
      </w:r>
      <w:r>
        <w:rPr>
          <w:sz w:val="28"/>
          <w:szCs w:val="28"/>
        </w:rPr>
        <w:t>ample from a programme of your own choice if it is appropriate to</w:t>
      </w:r>
    </w:p>
    <w:p w:rsidR="004C0440" w:rsidRDefault="004C0440">
      <w:pPr>
        <w:pStyle w:val="normal0"/>
        <w:widowControl w:val="0"/>
        <w:rPr>
          <w:sz w:val="28"/>
          <w:szCs w:val="28"/>
        </w:rPr>
      </w:pPr>
    </w:p>
    <w:p w:rsidR="004C0440" w:rsidRDefault="004C0440">
      <w:pPr>
        <w:pStyle w:val="normal0"/>
        <w:widowControl w:val="0"/>
        <w:ind w:left="720"/>
        <w:rPr>
          <w:sz w:val="28"/>
          <w:szCs w:val="28"/>
        </w:rPr>
      </w:pPr>
    </w:p>
    <w:p w:rsidR="004C0440" w:rsidRDefault="00BC5633">
      <w:pPr>
        <w:pStyle w:val="normal0"/>
        <w:widowControl w:val="0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Outline</w:t>
      </w:r>
      <w:r>
        <w:rPr>
          <w:sz w:val="28"/>
          <w:szCs w:val="28"/>
        </w:rPr>
        <w:t xml:space="preserve"> 3 examples of when the team worked together well.</w:t>
      </w:r>
    </w:p>
    <w:p w:rsidR="004C0440" w:rsidRDefault="00BC5633">
      <w:pPr>
        <w:pStyle w:val="normal0"/>
        <w:widowControl w:val="0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Identify</w:t>
      </w:r>
      <w:r>
        <w:rPr>
          <w:sz w:val="28"/>
          <w:szCs w:val="28"/>
        </w:rPr>
        <w:t xml:space="preserve"> and explain 3 factors which would prevent the team working well together.</w:t>
      </w:r>
    </w:p>
    <w:p w:rsidR="004C0440" w:rsidRDefault="00BC5633">
      <w:pPr>
        <w:pStyle w:val="normal0"/>
        <w:widowControl w:val="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Finally can you </w:t>
      </w:r>
      <w:r>
        <w:rPr>
          <w:b/>
          <w:sz w:val="28"/>
          <w:szCs w:val="28"/>
        </w:rPr>
        <w:t xml:space="preserve">Review </w:t>
      </w:r>
      <w:r>
        <w:rPr>
          <w:sz w:val="28"/>
          <w:szCs w:val="28"/>
        </w:rPr>
        <w:t>this information and recommend 5 top tips for good communication and 5 top tips for effective teamwork.</w:t>
      </w:r>
    </w:p>
    <w:p w:rsidR="004C0440" w:rsidRDefault="004C0440">
      <w:pPr>
        <w:pStyle w:val="normal0"/>
        <w:widowControl w:val="0"/>
        <w:rPr>
          <w:sz w:val="28"/>
          <w:szCs w:val="28"/>
        </w:rPr>
      </w:pPr>
    </w:p>
    <w:p w:rsidR="004C0440" w:rsidRDefault="00BC5633">
      <w:pPr>
        <w:pStyle w:val="normal0"/>
        <w:widowControl w:val="0"/>
        <w:jc w:val="center"/>
        <w:rPr>
          <w:b/>
          <w:color w:val="D31876"/>
          <w:sz w:val="28"/>
          <w:szCs w:val="28"/>
        </w:rPr>
      </w:pPr>
      <w:r>
        <w:rPr>
          <w:b/>
          <w:color w:val="D31876"/>
          <w:sz w:val="28"/>
          <w:szCs w:val="28"/>
        </w:rPr>
        <w:t>PLEASE BRING YOUR WORK TO YOUR FIRST LESSON</w:t>
      </w:r>
    </w:p>
    <w:p w:rsidR="004C0440" w:rsidRDefault="004C0440">
      <w:pPr>
        <w:pStyle w:val="normal0"/>
        <w:widowControl w:val="0"/>
        <w:jc w:val="center"/>
        <w:rPr>
          <w:b/>
          <w:color w:val="D31876"/>
          <w:sz w:val="28"/>
          <w:szCs w:val="28"/>
        </w:rPr>
      </w:pPr>
    </w:p>
    <w:p w:rsidR="004C0440" w:rsidRDefault="004C0440">
      <w:pPr>
        <w:pStyle w:val="normal0"/>
        <w:widowControl w:val="0"/>
        <w:jc w:val="center"/>
        <w:rPr>
          <w:b/>
          <w:color w:val="D31876"/>
          <w:sz w:val="28"/>
          <w:szCs w:val="28"/>
        </w:rPr>
      </w:pPr>
    </w:p>
    <w:p w:rsidR="004C0440" w:rsidRDefault="00BC5633">
      <w:pPr>
        <w:pStyle w:val="normal0"/>
        <w:rPr>
          <w:rFonts w:ascii="Comfortaa" w:eastAsia="Comfortaa" w:hAnsi="Comfortaa" w:cs="Comfortaa"/>
          <w:color w:val="666666"/>
          <w:sz w:val="24"/>
          <w:szCs w:val="24"/>
        </w:rPr>
      </w:pPr>
      <w:r>
        <w:rPr>
          <w:rFonts w:ascii="Comfortaa" w:eastAsia="Comfortaa" w:hAnsi="Comfortaa" w:cs="Comfortaa"/>
          <w:color w:val="666666"/>
          <w:sz w:val="24"/>
          <w:szCs w:val="24"/>
        </w:rPr>
        <w:t>Contact Us:</w:t>
      </w:r>
    </w:p>
    <w:p w:rsidR="004C0440" w:rsidRDefault="004C0440">
      <w:pPr>
        <w:pStyle w:val="normal0"/>
        <w:rPr>
          <w:rFonts w:ascii="Comfortaa" w:eastAsia="Comfortaa" w:hAnsi="Comfortaa" w:cs="Comfortaa"/>
          <w:color w:val="666666"/>
          <w:sz w:val="24"/>
          <w:szCs w:val="24"/>
        </w:rPr>
      </w:pPr>
    </w:p>
    <w:p w:rsidR="004C0440" w:rsidRDefault="00BC5633">
      <w:pPr>
        <w:pStyle w:val="normal0"/>
        <w:rPr>
          <w:rFonts w:ascii="Comfortaa" w:eastAsia="Comfortaa" w:hAnsi="Comfortaa" w:cs="Comfortaa"/>
          <w:color w:val="666666"/>
          <w:sz w:val="24"/>
          <w:szCs w:val="24"/>
        </w:rPr>
      </w:pPr>
      <w:r>
        <w:rPr>
          <w:rFonts w:ascii="Comfortaa" w:eastAsia="Comfortaa" w:hAnsi="Comfortaa" w:cs="Comfortaa"/>
          <w:color w:val="666666"/>
          <w:sz w:val="24"/>
          <w:szCs w:val="24"/>
        </w:rPr>
        <w:t xml:space="preserve">Email: </w:t>
      </w:r>
      <w:hyperlink r:id="rId14">
        <w:r>
          <w:rPr>
            <w:rFonts w:ascii="Comfortaa" w:eastAsia="Comfortaa" w:hAnsi="Comfortaa" w:cs="Comfortaa"/>
            <w:color w:val="1155CC"/>
            <w:sz w:val="24"/>
            <w:szCs w:val="24"/>
            <w:u w:val="single"/>
          </w:rPr>
          <w:t>college@gcfe.net</w:t>
        </w:r>
      </w:hyperlink>
    </w:p>
    <w:p w:rsidR="004C0440" w:rsidRDefault="00BC5633">
      <w:pPr>
        <w:pStyle w:val="normal0"/>
        <w:rPr>
          <w:rFonts w:ascii="Comfortaa" w:eastAsia="Comfortaa" w:hAnsi="Comfortaa" w:cs="Comfortaa"/>
          <w:color w:val="666666"/>
          <w:sz w:val="24"/>
          <w:szCs w:val="24"/>
        </w:rPr>
      </w:pPr>
      <w:r>
        <w:rPr>
          <w:rFonts w:ascii="Comfortaa" w:eastAsia="Comfortaa" w:hAnsi="Comfortaa" w:cs="Comfortaa"/>
          <w:color w:val="666666"/>
          <w:sz w:val="24"/>
          <w:szCs w:val="24"/>
        </w:rPr>
        <w:t xml:space="preserve">Facebook: </w:t>
      </w:r>
      <w:hyperlink r:id="rId15">
        <w:r>
          <w:rPr>
            <w:rFonts w:ascii="Comfortaa" w:eastAsia="Comfortaa" w:hAnsi="Comfortaa" w:cs="Comfortaa"/>
            <w:color w:val="1155CC"/>
            <w:sz w:val="24"/>
            <w:szCs w:val="24"/>
            <w:u w:val="single"/>
          </w:rPr>
          <w:t>https://www.facebook.com/GuernseyCollege</w:t>
        </w:r>
      </w:hyperlink>
    </w:p>
    <w:p w:rsidR="004C0440" w:rsidRDefault="00BC5633">
      <w:pPr>
        <w:pStyle w:val="normal0"/>
        <w:rPr>
          <w:rFonts w:ascii="Comfortaa" w:eastAsia="Comfortaa" w:hAnsi="Comfortaa" w:cs="Comfortaa"/>
          <w:color w:val="666666"/>
          <w:sz w:val="24"/>
          <w:szCs w:val="24"/>
        </w:rPr>
      </w:pPr>
      <w:r>
        <w:rPr>
          <w:rFonts w:ascii="Comfortaa" w:eastAsia="Comfortaa" w:hAnsi="Comfortaa" w:cs="Comfortaa"/>
          <w:color w:val="666666"/>
          <w:sz w:val="24"/>
          <w:szCs w:val="24"/>
        </w:rPr>
        <w:t>Twitter: GuernseyCollege@GuernseyCollege</w:t>
      </w:r>
    </w:p>
    <w:p w:rsidR="004C0440" w:rsidRDefault="00BC5633">
      <w:pPr>
        <w:pStyle w:val="normal0"/>
        <w:rPr>
          <w:b/>
          <w:color w:val="D31876"/>
          <w:sz w:val="24"/>
          <w:szCs w:val="24"/>
        </w:rPr>
      </w:pPr>
      <w:r>
        <w:rPr>
          <w:rFonts w:ascii="Comfortaa" w:eastAsia="Comfortaa" w:hAnsi="Comfortaa" w:cs="Comfortaa"/>
          <w:color w:val="666666"/>
          <w:sz w:val="24"/>
          <w:szCs w:val="24"/>
        </w:rPr>
        <w:t xml:space="preserve">Website: </w:t>
      </w:r>
      <w:hyperlink r:id="rId16">
        <w:r>
          <w:rPr>
            <w:rFonts w:ascii="Comfortaa" w:eastAsia="Comfortaa" w:hAnsi="Comfortaa" w:cs="Comfortaa"/>
            <w:color w:val="1155CC"/>
            <w:sz w:val="24"/>
            <w:szCs w:val="24"/>
            <w:u w:val="single"/>
          </w:rPr>
          <w:t>http://www.guernseycollege.ac.gg/</w:t>
        </w:r>
      </w:hyperlink>
    </w:p>
    <w:sectPr w:rsidR="004C0440">
      <w:headerReference w:type="default" r:id="rId17"/>
      <w:headerReference w:type="first" r:id="rId18"/>
      <w:footerReference w:type="first" r:id="rId19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5633">
      <w:pPr>
        <w:spacing w:line="240" w:lineRule="auto"/>
      </w:pPr>
      <w:r>
        <w:separator/>
      </w:r>
    </w:p>
  </w:endnote>
  <w:endnote w:type="continuationSeparator" w:id="0">
    <w:p w:rsidR="00000000" w:rsidRDefault="00BC5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40" w:rsidRDefault="004C0440">
    <w:pPr>
      <w:pStyle w:val="normal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5633">
      <w:pPr>
        <w:spacing w:line="240" w:lineRule="auto"/>
      </w:pPr>
      <w:r>
        <w:separator/>
      </w:r>
    </w:p>
  </w:footnote>
  <w:footnote w:type="continuationSeparator" w:id="0">
    <w:p w:rsidR="00000000" w:rsidRDefault="00BC5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40" w:rsidRDefault="00BC5633">
    <w:pPr>
      <w:pStyle w:val="normal0"/>
    </w:pPr>
    <w:r>
      <w:rPr>
        <w:noProof/>
        <w:lang w:val="en-US"/>
      </w:rPr>
      <mc:AlternateContent>
        <mc:Choice Requires="wpg">
          <w:drawing>
            <wp:anchor distT="114300" distB="114300" distL="114300" distR="114300" simplePos="0" relativeHeight="251658240" behindDoc="0" locked="0" layoutInCell="1" hidden="0" allowOverlap="1">
              <wp:simplePos x="0" y="0"/>
              <wp:positionH relativeFrom="column">
                <wp:posOffset>1323975</wp:posOffset>
              </wp:positionH>
              <wp:positionV relativeFrom="paragraph">
                <wp:posOffset>-257174</wp:posOffset>
              </wp:positionV>
              <wp:extent cx="4876800" cy="1233488"/>
              <wp:effectExtent l="0" t="0" r="0" b="0"/>
              <wp:wrapSquare wrapText="bothSides" distT="114300" distB="114300" distL="114300" distR="11430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04850" y="981075"/>
                        <a:ext cx="4648200" cy="1409700"/>
                      </a:xfrm>
                      <a:prstGeom prst="rect">
                        <a:avLst/>
                      </a:prstGeom>
                      <a:solidFill>
                        <a:srgbClr val="636351"/>
                      </a:solidFill>
                      <a:ln>
                        <a:noFill/>
                      </a:ln>
                    </wps:spPr>
                    <wps:txbx>
                      <w:txbxContent>
                        <w:p w:rsidR="004C0440" w:rsidRDefault="00BC5633">
                          <w:pPr>
                            <w:pStyle w:val="normal0"/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40"/>
                            </w:rPr>
                            <w:t>Pre-enrolment Study Pack</w:t>
                          </w:r>
                        </w:p>
                        <w:p w:rsidR="004C0440" w:rsidRDefault="004C0440">
                          <w:pPr>
                            <w:pStyle w:val="normal0"/>
                            <w:spacing w:line="240" w:lineRule="auto"/>
                            <w:textDirection w:val="btLr"/>
                          </w:pPr>
                        </w:p>
                        <w:p w:rsidR="004C0440" w:rsidRDefault="004C0440">
                          <w:pPr>
                            <w:pStyle w:val="normal0"/>
                            <w:spacing w:line="240" w:lineRule="auto"/>
                            <w:textDirection w:val="btLr"/>
                          </w:pPr>
                        </w:p>
                        <w:p w:rsidR="004C0440" w:rsidRDefault="004C0440">
                          <w:pPr>
                            <w:pStyle w:val="normal0"/>
                            <w:spacing w:line="240" w:lineRule="auto"/>
                            <w:textDirection w:val="btLr"/>
                          </w:pPr>
                        </w:p>
                        <w:p w:rsidR="004C0440" w:rsidRDefault="004C0440">
                          <w:pPr>
                            <w:pStyle w:val="normal0"/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1323975</wp:posOffset>
              </wp:positionH>
              <wp:positionV relativeFrom="paragraph">
                <wp:posOffset>-257174</wp:posOffset>
              </wp:positionV>
              <wp:extent cx="4876800" cy="1233488"/>
              <wp:effectExtent b="0" l="0" r="0" t="0"/>
              <wp:wrapSquare wrapText="bothSides" distB="114300" distT="11430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2334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66813" cy="1166813"/>
          <wp:effectExtent l="0" t="0" r="0" b="0"/>
          <wp:wrapSquare wrapText="bothSides" distT="0" distB="0" distL="0" distR="0"/>
          <wp:docPr id="3" name="image2.png" descr="gcfe-logo-final-forlightbackground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cfe-logo-final-forlightbackgrounds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813" cy="1166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40" w:rsidRDefault="004C0440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23C"/>
    <w:multiLevelType w:val="multilevel"/>
    <w:tmpl w:val="B3CE7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47E22DF"/>
    <w:multiLevelType w:val="multilevel"/>
    <w:tmpl w:val="1E760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2BB74EC"/>
    <w:multiLevelType w:val="multilevel"/>
    <w:tmpl w:val="8CAA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13960CC"/>
    <w:multiLevelType w:val="multilevel"/>
    <w:tmpl w:val="88940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0440"/>
    <w:rsid w:val="004C0440"/>
    <w:rsid w:val="00BC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ocr.org.uk/Images/273311-command-verbs-definitions.pdf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bbc.co.uk/programmes/b0071b63" TargetMode="External"/><Relationship Id="rId11" Type="http://schemas.openxmlformats.org/officeDocument/2006/relationships/hyperlink" Target="https://www.itv.com/imacelebrity" TargetMode="External"/><Relationship Id="rId12" Type="http://schemas.openxmlformats.org/officeDocument/2006/relationships/hyperlink" Target="https://www.bbc.co.uk/programmes/b006pnjk" TargetMode="External"/><Relationship Id="rId13" Type="http://schemas.openxmlformats.org/officeDocument/2006/relationships/hyperlink" Target="https://www.channel4.com/programmes/the-island-with-bear-grylls/episode-guide/series-1" TargetMode="External"/><Relationship Id="rId14" Type="http://schemas.openxmlformats.org/officeDocument/2006/relationships/hyperlink" Target="mailto:college@gcfe.net" TargetMode="External"/><Relationship Id="rId15" Type="http://schemas.openxmlformats.org/officeDocument/2006/relationships/hyperlink" Target="https://www.facebook.com/GuernseyCollege" TargetMode="External"/><Relationship Id="rId16" Type="http://schemas.openxmlformats.org/officeDocument/2006/relationships/hyperlink" Target="http://www.guernseycollege.ac.gg/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492</Words>
  <Characters>2810</Characters>
  <Application>Microsoft Macintosh Word</Application>
  <DocSecurity>0</DocSecurity>
  <Lines>23</Lines>
  <Paragraphs>6</Paragraphs>
  <ScaleCrop>false</ScaleCrop>
  <Company>Trish Communications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Trish Grover</cp:lastModifiedBy>
  <cp:revision>2</cp:revision>
  <dcterms:created xsi:type="dcterms:W3CDTF">2021-08-31T07:15:00Z</dcterms:created>
  <dcterms:modified xsi:type="dcterms:W3CDTF">2021-08-31T07:15:00Z</dcterms:modified>
</cp:coreProperties>
</file>